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0B143" w14:textId="77777777" w:rsidR="00DF1E48" w:rsidRPr="008300D1" w:rsidRDefault="008300D1" w:rsidP="008300D1">
      <w:pPr>
        <w:spacing w:after="120"/>
        <w:jc w:val="both"/>
        <w:rPr>
          <w:b/>
          <w:sz w:val="24"/>
          <w:szCs w:val="24"/>
        </w:rPr>
      </w:pPr>
      <w:r w:rsidRPr="008300D1">
        <w:rPr>
          <w:b/>
          <w:sz w:val="24"/>
          <w:szCs w:val="24"/>
        </w:rPr>
        <w:t>ÖĞRENCİNİN</w:t>
      </w:r>
    </w:p>
    <w:tbl>
      <w:tblPr>
        <w:tblStyle w:val="TabloKlavuzu"/>
        <w:tblW w:w="9602" w:type="dxa"/>
        <w:jc w:val="center"/>
        <w:tblLook w:val="04A0" w:firstRow="1" w:lastRow="0" w:firstColumn="1" w:lastColumn="0" w:noHBand="0" w:noVBand="1"/>
      </w:tblPr>
      <w:tblGrid>
        <w:gridCol w:w="3148"/>
        <w:gridCol w:w="6454"/>
      </w:tblGrid>
      <w:tr w:rsidR="008300D1" w14:paraId="3755DF11" w14:textId="77777777" w:rsidTr="0015103E">
        <w:trPr>
          <w:trHeight w:val="353"/>
          <w:jc w:val="center"/>
        </w:trPr>
        <w:tc>
          <w:tcPr>
            <w:tcW w:w="3148" w:type="dxa"/>
            <w:vAlign w:val="center"/>
          </w:tcPr>
          <w:p w14:paraId="70FD1680" w14:textId="77777777" w:rsidR="008300D1" w:rsidRPr="008A0000" w:rsidRDefault="008300D1" w:rsidP="000B7B24">
            <w:pPr>
              <w:jc w:val="both"/>
              <w:rPr>
                <w:b/>
                <w:sz w:val="24"/>
                <w:szCs w:val="24"/>
              </w:rPr>
            </w:pPr>
            <w:r w:rsidRPr="008A0000">
              <w:rPr>
                <w:b/>
                <w:sz w:val="24"/>
                <w:szCs w:val="24"/>
              </w:rPr>
              <w:t>Numarası</w:t>
            </w:r>
          </w:p>
        </w:tc>
        <w:tc>
          <w:tcPr>
            <w:tcW w:w="6453" w:type="dxa"/>
            <w:shd w:val="clear" w:color="auto" w:fill="FFFFFF" w:themeFill="background1"/>
            <w:vAlign w:val="center"/>
          </w:tcPr>
          <w:p w14:paraId="3855316C" w14:textId="77777777" w:rsidR="008300D1" w:rsidRPr="00A94A80" w:rsidRDefault="008300D1" w:rsidP="000B7B24">
            <w:pPr>
              <w:jc w:val="both"/>
            </w:pPr>
          </w:p>
        </w:tc>
      </w:tr>
      <w:tr w:rsidR="008300D1" w14:paraId="5B87DA60" w14:textId="77777777" w:rsidTr="0015103E">
        <w:trPr>
          <w:trHeight w:val="353"/>
          <w:jc w:val="center"/>
        </w:trPr>
        <w:tc>
          <w:tcPr>
            <w:tcW w:w="3148" w:type="dxa"/>
            <w:vAlign w:val="center"/>
          </w:tcPr>
          <w:p w14:paraId="745B590D" w14:textId="511F255B" w:rsidR="008300D1" w:rsidRPr="008A0000" w:rsidRDefault="008300D1" w:rsidP="000B7B24">
            <w:pPr>
              <w:jc w:val="both"/>
              <w:rPr>
                <w:b/>
                <w:sz w:val="24"/>
                <w:szCs w:val="24"/>
              </w:rPr>
            </w:pPr>
            <w:r w:rsidRPr="008A0000">
              <w:rPr>
                <w:b/>
                <w:sz w:val="24"/>
                <w:szCs w:val="24"/>
              </w:rPr>
              <w:t>A</w:t>
            </w:r>
            <w:r w:rsidR="00645BE9">
              <w:rPr>
                <w:b/>
                <w:sz w:val="24"/>
                <w:szCs w:val="24"/>
              </w:rPr>
              <w:t>dı</w:t>
            </w:r>
            <w:bookmarkStart w:id="0" w:name="_GoBack"/>
            <w:bookmarkEnd w:id="0"/>
            <w:r w:rsidRPr="008A0000">
              <w:rPr>
                <w:b/>
                <w:sz w:val="24"/>
                <w:szCs w:val="24"/>
              </w:rPr>
              <w:t xml:space="preserve"> Soyadı</w:t>
            </w:r>
          </w:p>
        </w:tc>
        <w:tc>
          <w:tcPr>
            <w:tcW w:w="6453" w:type="dxa"/>
            <w:shd w:val="clear" w:color="auto" w:fill="FFFFFF" w:themeFill="background1"/>
            <w:vAlign w:val="center"/>
          </w:tcPr>
          <w:p w14:paraId="6F744BAB" w14:textId="77777777" w:rsidR="008300D1" w:rsidRPr="00A94A80" w:rsidRDefault="008300D1" w:rsidP="000B7B24">
            <w:pPr>
              <w:jc w:val="both"/>
            </w:pPr>
          </w:p>
        </w:tc>
      </w:tr>
      <w:tr w:rsidR="008300D1" w14:paraId="50502CBB" w14:textId="77777777" w:rsidTr="0015103E">
        <w:trPr>
          <w:trHeight w:val="353"/>
          <w:jc w:val="center"/>
        </w:trPr>
        <w:tc>
          <w:tcPr>
            <w:tcW w:w="3148" w:type="dxa"/>
            <w:vAlign w:val="center"/>
          </w:tcPr>
          <w:p w14:paraId="05D18D70" w14:textId="77777777" w:rsidR="008300D1" w:rsidRPr="008A0000" w:rsidRDefault="008300D1" w:rsidP="000B7B24">
            <w:pPr>
              <w:jc w:val="both"/>
              <w:rPr>
                <w:b/>
                <w:sz w:val="24"/>
                <w:szCs w:val="24"/>
              </w:rPr>
            </w:pPr>
            <w:proofErr w:type="gramStart"/>
            <w:r w:rsidRPr="008A0000">
              <w:rPr>
                <w:b/>
                <w:sz w:val="24"/>
                <w:szCs w:val="24"/>
              </w:rPr>
              <w:t>TC</w:t>
            </w:r>
            <w:proofErr w:type="gramEnd"/>
            <w:r w:rsidRPr="008A0000">
              <w:rPr>
                <w:b/>
                <w:sz w:val="24"/>
                <w:szCs w:val="24"/>
              </w:rPr>
              <w:t xml:space="preserve"> Kimlik No</w:t>
            </w:r>
          </w:p>
        </w:tc>
        <w:tc>
          <w:tcPr>
            <w:tcW w:w="6453" w:type="dxa"/>
            <w:shd w:val="clear" w:color="auto" w:fill="FFFFFF" w:themeFill="background1"/>
            <w:vAlign w:val="center"/>
          </w:tcPr>
          <w:p w14:paraId="532BBF21" w14:textId="77777777" w:rsidR="008300D1" w:rsidRPr="00A94A80" w:rsidRDefault="008300D1" w:rsidP="000B7B24">
            <w:pPr>
              <w:jc w:val="both"/>
            </w:pPr>
          </w:p>
        </w:tc>
      </w:tr>
      <w:tr w:rsidR="008300D1" w14:paraId="38B70010" w14:textId="77777777" w:rsidTr="0015103E">
        <w:trPr>
          <w:trHeight w:val="353"/>
          <w:jc w:val="center"/>
        </w:trPr>
        <w:tc>
          <w:tcPr>
            <w:tcW w:w="3148" w:type="dxa"/>
            <w:vAlign w:val="center"/>
          </w:tcPr>
          <w:p w14:paraId="2ED0D04F" w14:textId="77777777" w:rsidR="008300D1" w:rsidRPr="008A0000" w:rsidRDefault="008A0000" w:rsidP="000B7B24">
            <w:pPr>
              <w:jc w:val="both"/>
              <w:rPr>
                <w:b/>
                <w:sz w:val="24"/>
                <w:szCs w:val="24"/>
              </w:rPr>
            </w:pPr>
            <w:r w:rsidRPr="008A0000">
              <w:rPr>
                <w:b/>
                <w:sz w:val="24"/>
                <w:szCs w:val="24"/>
              </w:rPr>
              <w:t>Anabilim dalı / Bilim dalı</w:t>
            </w:r>
          </w:p>
        </w:tc>
        <w:tc>
          <w:tcPr>
            <w:tcW w:w="6453" w:type="dxa"/>
            <w:shd w:val="clear" w:color="auto" w:fill="FFFFFF" w:themeFill="background1"/>
            <w:vAlign w:val="center"/>
          </w:tcPr>
          <w:p w14:paraId="1BD44064" w14:textId="77777777" w:rsidR="008300D1" w:rsidRPr="00A94A80" w:rsidRDefault="008300D1" w:rsidP="000B7B24">
            <w:pPr>
              <w:jc w:val="both"/>
            </w:pPr>
          </w:p>
        </w:tc>
      </w:tr>
      <w:tr w:rsidR="008300D1" w14:paraId="7792D69F" w14:textId="77777777" w:rsidTr="0015103E">
        <w:trPr>
          <w:trHeight w:val="353"/>
          <w:jc w:val="center"/>
        </w:trPr>
        <w:tc>
          <w:tcPr>
            <w:tcW w:w="3148" w:type="dxa"/>
            <w:vAlign w:val="center"/>
          </w:tcPr>
          <w:p w14:paraId="5F8A4771" w14:textId="77777777" w:rsidR="008300D1" w:rsidRPr="008A0000" w:rsidRDefault="008A0000" w:rsidP="000B7B24">
            <w:pPr>
              <w:jc w:val="both"/>
              <w:rPr>
                <w:b/>
                <w:sz w:val="24"/>
                <w:szCs w:val="24"/>
              </w:rPr>
            </w:pPr>
            <w:r w:rsidRPr="008A0000">
              <w:rPr>
                <w:b/>
                <w:sz w:val="24"/>
                <w:szCs w:val="24"/>
              </w:rPr>
              <w:t>Program</w:t>
            </w:r>
          </w:p>
        </w:tc>
        <w:tc>
          <w:tcPr>
            <w:tcW w:w="6453" w:type="dxa"/>
            <w:shd w:val="clear" w:color="auto" w:fill="FFFFFF" w:themeFill="background1"/>
            <w:vAlign w:val="center"/>
          </w:tcPr>
          <w:p w14:paraId="56E3ADE4" w14:textId="77777777" w:rsidR="008300D1" w:rsidRPr="00A94A80" w:rsidRDefault="00EC48D1" w:rsidP="00852C54">
            <w:pPr>
              <w:jc w:val="both"/>
            </w:pPr>
            <w:sdt>
              <w:sdtPr>
                <w:id w:val="1167512691"/>
                <w14:checkbox>
                  <w14:checked w14:val="0"/>
                  <w14:checkedState w14:val="2612" w14:font="MS Gothic"/>
                  <w14:uncheckedState w14:val="2610" w14:font="MS Gothic"/>
                </w14:checkbox>
              </w:sdtPr>
              <w:sdtEndPr/>
              <w:sdtContent>
                <w:r w:rsidR="00852C54" w:rsidRPr="00A94A80">
                  <w:rPr>
                    <w:rFonts w:ascii="MS Gothic" w:eastAsia="MS Gothic" w:hAnsi="MS Gothic" w:hint="eastAsia"/>
                  </w:rPr>
                  <w:t>☐</w:t>
                </w:r>
              </w:sdtContent>
            </w:sdt>
            <w:r w:rsidR="00852C54" w:rsidRPr="00A94A80">
              <w:t xml:space="preserve"> </w:t>
            </w:r>
            <w:r w:rsidR="00852C54">
              <w:t>Yüksek Lisans</w:t>
            </w:r>
            <w:r w:rsidR="00852C54" w:rsidRPr="00A94A80">
              <w:t xml:space="preserve">          </w:t>
            </w:r>
            <w:sdt>
              <w:sdtPr>
                <w:id w:val="-1432042455"/>
                <w14:checkbox>
                  <w14:checked w14:val="0"/>
                  <w14:checkedState w14:val="2612" w14:font="MS Gothic"/>
                  <w14:uncheckedState w14:val="2610" w14:font="MS Gothic"/>
                </w14:checkbox>
              </w:sdtPr>
              <w:sdtEndPr/>
              <w:sdtContent>
                <w:r w:rsidR="00852C54" w:rsidRPr="00A94A80">
                  <w:rPr>
                    <w:rFonts w:ascii="MS Gothic" w:eastAsia="MS Gothic" w:hAnsi="MS Gothic" w:hint="eastAsia"/>
                  </w:rPr>
                  <w:t>☐</w:t>
                </w:r>
              </w:sdtContent>
            </w:sdt>
            <w:r w:rsidR="00852C54" w:rsidRPr="00A94A80">
              <w:t xml:space="preserve"> </w:t>
            </w:r>
            <w:r w:rsidR="00852C54">
              <w:t>Doktora</w:t>
            </w:r>
          </w:p>
        </w:tc>
      </w:tr>
      <w:tr w:rsidR="008A0000" w14:paraId="6B24B4E1" w14:textId="77777777" w:rsidTr="0015103E">
        <w:trPr>
          <w:trHeight w:val="353"/>
          <w:jc w:val="center"/>
        </w:trPr>
        <w:tc>
          <w:tcPr>
            <w:tcW w:w="3148" w:type="dxa"/>
            <w:tcBorders>
              <w:bottom w:val="single" w:sz="4" w:space="0" w:color="auto"/>
            </w:tcBorders>
            <w:vAlign w:val="center"/>
          </w:tcPr>
          <w:p w14:paraId="574086F3" w14:textId="77777777" w:rsidR="008A0000" w:rsidRPr="008A0000" w:rsidRDefault="008A0000" w:rsidP="000B7B24">
            <w:pPr>
              <w:jc w:val="both"/>
              <w:rPr>
                <w:b/>
                <w:sz w:val="24"/>
                <w:szCs w:val="24"/>
              </w:rPr>
            </w:pPr>
            <w:r w:rsidRPr="008A0000">
              <w:rPr>
                <w:b/>
                <w:sz w:val="24"/>
                <w:szCs w:val="24"/>
              </w:rPr>
              <w:t>Öğretim Yılı / Dönem</w:t>
            </w:r>
          </w:p>
        </w:tc>
        <w:tc>
          <w:tcPr>
            <w:tcW w:w="6453" w:type="dxa"/>
            <w:tcBorders>
              <w:bottom w:val="single" w:sz="4" w:space="0" w:color="auto"/>
            </w:tcBorders>
            <w:shd w:val="clear" w:color="auto" w:fill="FFFFFF" w:themeFill="background1"/>
            <w:vAlign w:val="center"/>
          </w:tcPr>
          <w:p w14:paraId="6185F569" w14:textId="77777777" w:rsidR="008A0000" w:rsidRPr="00A94A80" w:rsidRDefault="00A94A80" w:rsidP="0004168B">
            <w:pPr>
              <w:jc w:val="both"/>
            </w:pPr>
            <w:proofErr w:type="gramStart"/>
            <w:r w:rsidRPr="00A94A80">
              <w:t>20</w:t>
            </w:r>
            <w:r w:rsidR="0004168B">
              <w:t>….</w:t>
            </w:r>
            <w:proofErr w:type="gramEnd"/>
            <w:r w:rsidR="0004168B">
              <w:t>.</w:t>
            </w:r>
            <w:r w:rsidRPr="00A94A80">
              <w:t>/20</w:t>
            </w:r>
            <w:r w:rsidR="0004168B">
              <w:t xml:space="preserve">…..              </w:t>
            </w:r>
            <w:sdt>
              <w:sdtPr>
                <w:id w:val="532777606"/>
                <w14:checkbox>
                  <w14:checked w14:val="0"/>
                  <w14:checkedState w14:val="2612" w14:font="MS Gothic"/>
                  <w14:uncheckedState w14:val="2610" w14:font="MS Gothic"/>
                </w14:checkbox>
              </w:sdtPr>
              <w:sdtEndPr/>
              <w:sdtContent>
                <w:r w:rsidRPr="00A94A80">
                  <w:rPr>
                    <w:rFonts w:ascii="MS Gothic" w:eastAsia="MS Gothic" w:hAnsi="MS Gothic" w:hint="eastAsia"/>
                  </w:rPr>
                  <w:t>☐</w:t>
                </w:r>
              </w:sdtContent>
            </w:sdt>
            <w:r w:rsidRPr="00A94A80">
              <w:t xml:space="preserve"> Güz          </w:t>
            </w:r>
            <w:sdt>
              <w:sdtPr>
                <w:id w:val="-1570726778"/>
                <w14:checkbox>
                  <w14:checked w14:val="0"/>
                  <w14:checkedState w14:val="2612" w14:font="MS Gothic"/>
                  <w14:uncheckedState w14:val="2610" w14:font="MS Gothic"/>
                </w14:checkbox>
              </w:sdtPr>
              <w:sdtEndPr/>
              <w:sdtContent>
                <w:r w:rsidRPr="00A94A80">
                  <w:rPr>
                    <w:rFonts w:ascii="MS Gothic" w:eastAsia="MS Gothic" w:hAnsi="MS Gothic" w:hint="eastAsia"/>
                  </w:rPr>
                  <w:t>☐</w:t>
                </w:r>
              </w:sdtContent>
            </w:sdt>
            <w:r w:rsidRPr="00A94A80">
              <w:t xml:space="preserve"> Bahar</w:t>
            </w:r>
          </w:p>
        </w:tc>
      </w:tr>
      <w:tr w:rsidR="003C13E8" w14:paraId="6980EF5F" w14:textId="77777777" w:rsidTr="0015103E">
        <w:trPr>
          <w:trHeight w:val="201"/>
          <w:jc w:val="center"/>
        </w:trPr>
        <w:tc>
          <w:tcPr>
            <w:tcW w:w="3148" w:type="dxa"/>
            <w:tcBorders>
              <w:left w:val="nil"/>
              <w:right w:val="nil"/>
            </w:tcBorders>
            <w:vAlign w:val="center"/>
          </w:tcPr>
          <w:p w14:paraId="7A3BFF9D" w14:textId="77777777" w:rsidR="003C13E8" w:rsidRPr="008A0000" w:rsidRDefault="003C13E8" w:rsidP="000B7B24">
            <w:pPr>
              <w:jc w:val="both"/>
              <w:rPr>
                <w:b/>
                <w:sz w:val="24"/>
                <w:szCs w:val="24"/>
              </w:rPr>
            </w:pPr>
          </w:p>
        </w:tc>
        <w:tc>
          <w:tcPr>
            <w:tcW w:w="6453" w:type="dxa"/>
            <w:tcBorders>
              <w:left w:val="nil"/>
              <w:right w:val="nil"/>
            </w:tcBorders>
            <w:shd w:val="clear" w:color="auto" w:fill="FFFFFF" w:themeFill="background1"/>
            <w:vAlign w:val="center"/>
          </w:tcPr>
          <w:p w14:paraId="6ACA2F2E" w14:textId="77777777" w:rsidR="003C13E8" w:rsidRPr="00A94A80" w:rsidRDefault="003C13E8" w:rsidP="000B7B24">
            <w:pPr>
              <w:jc w:val="both"/>
            </w:pPr>
          </w:p>
        </w:tc>
      </w:tr>
      <w:tr w:rsidR="003C13E8" w14:paraId="27AC4C74" w14:textId="77777777" w:rsidTr="00C73481">
        <w:trPr>
          <w:trHeight w:val="1863"/>
          <w:jc w:val="center"/>
        </w:trPr>
        <w:tc>
          <w:tcPr>
            <w:tcW w:w="9602" w:type="dxa"/>
            <w:gridSpan w:val="2"/>
            <w:tcBorders>
              <w:bottom w:val="single" w:sz="4" w:space="0" w:color="auto"/>
            </w:tcBorders>
          </w:tcPr>
          <w:p w14:paraId="126BEC80" w14:textId="77777777" w:rsidR="00C60567" w:rsidRPr="00C60567" w:rsidRDefault="00C60567" w:rsidP="0004168B">
            <w:pPr>
              <w:ind w:firstLine="567"/>
              <w:jc w:val="both"/>
              <w:rPr>
                <w:sz w:val="24"/>
                <w:szCs w:val="24"/>
              </w:rPr>
            </w:pPr>
            <w:r w:rsidRPr="00C60567">
              <w:rPr>
                <w:sz w:val="24"/>
                <w:szCs w:val="24"/>
              </w:rPr>
              <w:t>Aşağıda belirtmiş olduğum mazeretim nedeniyle 20</w:t>
            </w:r>
            <w:proofErr w:type="gramStart"/>
            <w:r w:rsidRPr="00C60567">
              <w:rPr>
                <w:sz w:val="24"/>
                <w:szCs w:val="24"/>
              </w:rPr>
              <w:t>…….</w:t>
            </w:r>
            <w:proofErr w:type="gramEnd"/>
            <w:r w:rsidRPr="00C60567">
              <w:rPr>
                <w:sz w:val="24"/>
                <w:szCs w:val="24"/>
              </w:rPr>
              <w:t>/20……. Eğitim-Öğretim yılı Güz/ Bahar Yarıyılından itibaren ……….</w:t>
            </w:r>
            <w:r>
              <w:rPr>
                <w:sz w:val="24"/>
                <w:szCs w:val="24"/>
              </w:rPr>
              <w:t xml:space="preserve"> </w:t>
            </w:r>
            <w:proofErr w:type="gramStart"/>
            <w:r w:rsidRPr="00C60567">
              <w:rPr>
                <w:sz w:val="24"/>
                <w:szCs w:val="24"/>
              </w:rPr>
              <w:t>yarıyıl</w:t>
            </w:r>
            <w:proofErr w:type="gramEnd"/>
            <w:r w:rsidRPr="00C60567">
              <w:rPr>
                <w:sz w:val="24"/>
                <w:szCs w:val="24"/>
              </w:rPr>
              <w:t xml:space="preserve"> kaydımın dondurulması</w:t>
            </w:r>
            <w:r w:rsidR="006F6286">
              <w:rPr>
                <w:sz w:val="24"/>
                <w:szCs w:val="24"/>
              </w:rPr>
              <w:t xml:space="preserve"> hususunda </w:t>
            </w:r>
            <w:r w:rsidRPr="00C60567">
              <w:rPr>
                <w:sz w:val="24"/>
                <w:szCs w:val="24"/>
              </w:rPr>
              <w:t>gereğini arz ederim.</w:t>
            </w:r>
          </w:p>
          <w:p w14:paraId="6B8995F2" w14:textId="217498D0" w:rsidR="00390D3B" w:rsidRPr="0004168B" w:rsidRDefault="003C13E8" w:rsidP="0015103E">
            <w:pPr>
              <w:spacing w:before="120"/>
              <w:ind w:left="4253"/>
              <w:jc w:val="both"/>
              <w:rPr>
                <w:b/>
                <w:color w:val="A6A6A6" w:themeColor="background1" w:themeShade="A6"/>
                <w:sz w:val="24"/>
                <w:szCs w:val="24"/>
              </w:rPr>
            </w:pPr>
            <w:r w:rsidRPr="0004168B">
              <w:rPr>
                <w:b/>
                <w:color w:val="A6A6A6" w:themeColor="background1" w:themeShade="A6"/>
                <w:sz w:val="24"/>
                <w:szCs w:val="24"/>
              </w:rPr>
              <w:t>Öğrencinin Adı Soyadı</w:t>
            </w:r>
            <w:r w:rsidR="005C4F87" w:rsidRPr="0004168B">
              <w:rPr>
                <w:b/>
                <w:color w:val="A6A6A6" w:themeColor="background1" w:themeShade="A6"/>
                <w:sz w:val="24"/>
                <w:szCs w:val="24"/>
              </w:rPr>
              <w:t>:</w:t>
            </w:r>
          </w:p>
          <w:p w14:paraId="0099CF24" w14:textId="2C3634EB" w:rsidR="00390D3B" w:rsidRPr="0015103E" w:rsidRDefault="003C13E8" w:rsidP="0015103E">
            <w:pPr>
              <w:spacing w:before="120"/>
              <w:ind w:left="4253"/>
              <w:jc w:val="both"/>
              <w:rPr>
                <w:b/>
                <w:color w:val="A6A6A6" w:themeColor="background1" w:themeShade="A6"/>
                <w:sz w:val="24"/>
                <w:szCs w:val="24"/>
              </w:rPr>
            </w:pPr>
            <w:r w:rsidRPr="0004168B">
              <w:rPr>
                <w:b/>
                <w:color w:val="A6A6A6" w:themeColor="background1" w:themeShade="A6"/>
                <w:sz w:val="24"/>
                <w:szCs w:val="24"/>
              </w:rPr>
              <w:t>Tarih / İmza</w:t>
            </w:r>
          </w:p>
        </w:tc>
      </w:tr>
      <w:tr w:rsidR="00C60567" w14:paraId="0022B78F" w14:textId="77777777" w:rsidTr="0015103E">
        <w:trPr>
          <w:trHeight w:val="201"/>
          <w:jc w:val="center"/>
        </w:trPr>
        <w:tc>
          <w:tcPr>
            <w:tcW w:w="9602" w:type="dxa"/>
            <w:gridSpan w:val="2"/>
            <w:tcBorders>
              <w:left w:val="nil"/>
              <w:bottom w:val="single" w:sz="4" w:space="0" w:color="auto"/>
              <w:right w:val="nil"/>
            </w:tcBorders>
          </w:tcPr>
          <w:p w14:paraId="17FDD6B6" w14:textId="77777777" w:rsidR="00C60567" w:rsidRPr="00C60567" w:rsidRDefault="00C60567" w:rsidP="00C60567">
            <w:pPr>
              <w:jc w:val="both"/>
              <w:rPr>
                <w:sz w:val="24"/>
                <w:szCs w:val="24"/>
              </w:rPr>
            </w:pPr>
          </w:p>
        </w:tc>
      </w:tr>
      <w:tr w:rsidR="00C60567" w14:paraId="26EB77D1" w14:textId="77777777" w:rsidTr="00C73481">
        <w:trPr>
          <w:trHeight w:val="831"/>
          <w:jc w:val="center"/>
        </w:trPr>
        <w:tc>
          <w:tcPr>
            <w:tcW w:w="9602" w:type="dxa"/>
            <w:gridSpan w:val="2"/>
            <w:tcBorders>
              <w:bottom w:val="single" w:sz="4" w:space="0" w:color="auto"/>
            </w:tcBorders>
          </w:tcPr>
          <w:p w14:paraId="4EE8A3F4" w14:textId="77777777" w:rsidR="00C60567" w:rsidRPr="00183DD2" w:rsidRDefault="00C60567" w:rsidP="00C60567">
            <w:pPr>
              <w:jc w:val="both"/>
              <w:rPr>
                <w:b/>
                <w:sz w:val="22"/>
                <w:szCs w:val="22"/>
              </w:rPr>
            </w:pPr>
            <w:r w:rsidRPr="00183DD2">
              <w:rPr>
                <w:b/>
                <w:sz w:val="22"/>
                <w:szCs w:val="22"/>
              </w:rPr>
              <w:t>Kayıt Dondurma Nedeni:</w:t>
            </w:r>
          </w:p>
          <w:p w14:paraId="4DE6B646" w14:textId="77777777" w:rsidR="00C60567" w:rsidRPr="00C60567" w:rsidRDefault="00C60567" w:rsidP="00C60567">
            <w:pPr>
              <w:jc w:val="both"/>
              <w:rPr>
                <w:sz w:val="24"/>
                <w:szCs w:val="24"/>
              </w:rPr>
            </w:pPr>
            <w:r w:rsidRPr="00AB5068">
              <w:rPr>
                <w:i/>
                <w:color w:val="808080" w:themeColor="background1" w:themeShade="80"/>
                <w:sz w:val="24"/>
                <w:szCs w:val="24"/>
              </w:rPr>
              <w:t xml:space="preserve">Lütfen </w:t>
            </w:r>
            <w:r>
              <w:rPr>
                <w:i/>
                <w:color w:val="808080" w:themeColor="background1" w:themeShade="80"/>
                <w:sz w:val="24"/>
                <w:szCs w:val="24"/>
              </w:rPr>
              <w:t>kayıt dondurma nedenini</w:t>
            </w:r>
            <w:r w:rsidRPr="00AB5068">
              <w:rPr>
                <w:i/>
                <w:color w:val="808080" w:themeColor="background1" w:themeShade="80"/>
                <w:sz w:val="24"/>
                <w:szCs w:val="24"/>
              </w:rPr>
              <w:t xml:space="preserve"> buraya kısa, net ve eksiksiz olarak yazınız</w:t>
            </w:r>
          </w:p>
        </w:tc>
      </w:tr>
      <w:tr w:rsidR="00913092" w14:paraId="371CA155" w14:textId="77777777" w:rsidTr="0015103E">
        <w:trPr>
          <w:trHeight w:val="378"/>
          <w:jc w:val="center"/>
        </w:trPr>
        <w:tc>
          <w:tcPr>
            <w:tcW w:w="9602" w:type="dxa"/>
            <w:gridSpan w:val="2"/>
            <w:tcBorders>
              <w:left w:val="nil"/>
              <w:right w:val="nil"/>
            </w:tcBorders>
          </w:tcPr>
          <w:p w14:paraId="32606558" w14:textId="77777777" w:rsidR="00913092" w:rsidRPr="003C13E8" w:rsidRDefault="00913092" w:rsidP="00913092">
            <w:pPr>
              <w:jc w:val="both"/>
              <w:rPr>
                <w:b/>
              </w:rPr>
            </w:pPr>
          </w:p>
        </w:tc>
      </w:tr>
      <w:tr w:rsidR="003C13E8" w14:paraId="1A9FB789" w14:textId="77777777" w:rsidTr="00C73481">
        <w:trPr>
          <w:trHeight w:val="1304"/>
          <w:jc w:val="center"/>
        </w:trPr>
        <w:tc>
          <w:tcPr>
            <w:tcW w:w="9602" w:type="dxa"/>
            <w:gridSpan w:val="2"/>
          </w:tcPr>
          <w:p w14:paraId="606614D7" w14:textId="50545E0D" w:rsidR="0004168B" w:rsidRDefault="003C13E8" w:rsidP="0004168B">
            <w:pPr>
              <w:spacing w:before="240"/>
              <w:ind w:left="4253"/>
              <w:jc w:val="both"/>
              <w:rPr>
                <w:b/>
                <w:sz w:val="24"/>
                <w:szCs w:val="24"/>
              </w:rPr>
            </w:pPr>
            <w:r w:rsidRPr="00D15C60">
              <w:rPr>
                <w:b/>
                <w:sz w:val="24"/>
                <w:szCs w:val="24"/>
              </w:rPr>
              <w:t xml:space="preserve">Danışman </w:t>
            </w:r>
          </w:p>
          <w:p w14:paraId="26F114B4" w14:textId="6613D613" w:rsidR="00390D3B" w:rsidRPr="0004168B" w:rsidRDefault="005C4F87" w:rsidP="0015103E">
            <w:pPr>
              <w:spacing w:before="120"/>
              <w:ind w:left="4253"/>
              <w:jc w:val="both"/>
              <w:rPr>
                <w:b/>
                <w:color w:val="A6A6A6" w:themeColor="background1" w:themeShade="A6"/>
                <w:sz w:val="24"/>
                <w:szCs w:val="24"/>
              </w:rPr>
            </w:pPr>
            <w:r w:rsidRPr="0004168B">
              <w:rPr>
                <w:b/>
                <w:color w:val="A6A6A6" w:themeColor="background1" w:themeShade="A6"/>
                <w:sz w:val="24"/>
                <w:szCs w:val="24"/>
              </w:rPr>
              <w:t>Adı Soyadı:</w:t>
            </w:r>
          </w:p>
          <w:p w14:paraId="6F6541F1" w14:textId="3CDA81EE" w:rsidR="0015103E" w:rsidRPr="0015103E" w:rsidRDefault="003C13E8" w:rsidP="0015103E">
            <w:pPr>
              <w:spacing w:before="120"/>
              <w:ind w:left="4253"/>
              <w:jc w:val="both"/>
              <w:rPr>
                <w:b/>
                <w:color w:val="A6A6A6" w:themeColor="background1" w:themeShade="A6"/>
                <w:sz w:val="24"/>
                <w:szCs w:val="24"/>
              </w:rPr>
            </w:pPr>
            <w:r w:rsidRPr="0004168B">
              <w:rPr>
                <w:b/>
                <w:color w:val="A6A6A6" w:themeColor="background1" w:themeShade="A6"/>
                <w:sz w:val="24"/>
                <w:szCs w:val="24"/>
              </w:rPr>
              <w:t>İmz</w:t>
            </w:r>
            <w:r w:rsidR="0015103E">
              <w:rPr>
                <w:b/>
                <w:color w:val="A6A6A6" w:themeColor="background1" w:themeShade="A6"/>
                <w:sz w:val="24"/>
                <w:szCs w:val="24"/>
              </w:rPr>
              <w:t>a:</w:t>
            </w:r>
          </w:p>
        </w:tc>
      </w:tr>
    </w:tbl>
    <w:p w14:paraId="7C50B558" w14:textId="1EB626F3" w:rsidR="00465AE2" w:rsidRPr="00D24333" w:rsidRDefault="00087CEE" w:rsidP="0004168B">
      <w:pPr>
        <w:spacing w:before="240"/>
        <w:jc w:val="both"/>
      </w:pPr>
      <w:r w:rsidRPr="00505E77">
        <w:rPr>
          <w:b/>
          <w:bCs/>
        </w:rPr>
        <w:t>EK</w:t>
      </w:r>
      <w:r>
        <w:t xml:space="preserve">: </w:t>
      </w:r>
      <w:r w:rsidRPr="00087CEE">
        <w:rPr>
          <w:iCs/>
        </w:rPr>
        <w:t>Onaylı Mazeret Belgesi</w:t>
      </w:r>
      <w:r>
        <w:rPr>
          <w:iCs/>
        </w:rPr>
        <w:t xml:space="preserve"> </w:t>
      </w:r>
      <w:r w:rsidR="00A86C68">
        <w:rPr>
          <w:iCs/>
        </w:rPr>
        <w:t>(aşağıdaki</w:t>
      </w:r>
      <w:r>
        <w:rPr>
          <w:iCs/>
        </w:rPr>
        <w:t xml:space="preserve"> mazeretlerden hangisi varsa dilekçe ekine konulmalıdır.)</w:t>
      </w:r>
    </w:p>
    <w:p w14:paraId="3F49E21C" w14:textId="25641D1E" w:rsidR="00465AE2" w:rsidRPr="00D24333" w:rsidRDefault="00465AE2" w:rsidP="00465AE2">
      <w:pPr>
        <w:pStyle w:val="ListeParagraf"/>
        <w:numPr>
          <w:ilvl w:val="0"/>
          <w:numId w:val="1"/>
        </w:numPr>
        <w:jc w:val="both"/>
      </w:pPr>
      <w:r w:rsidRPr="00D24333">
        <w:t>Hastalık ve</w:t>
      </w:r>
      <w:r w:rsidR="004F6EDC" w:rsidRPr="00D24333">
        <w:t>ya</w:t>
      </w:r>
      <w:r w:rsidRPr="00D24333">
        <w:t xml:space="preserve"> doğum raporu</w:t>
      </w:r>
      <w:r w:rsidR="00E42F61" w:rsidRPr="00D24333">
        <w:t xml:space="preserve"> </w:t>
      </w:r>
    </w:p>
    <w:p w14:paraId="107430CE" w14:textId="6F76C4C0" w:rsidR="00465AE2" w:rsidRPr="00D24333" w:rsidRDefault="00465AE2" w:rsidP="00465AE2">
      <w:pPr>
        <w:pStyle w:val="ListeParagraf"/>
        <w:numPr>
          <w:ilvl w:val="0"/>
          <w:numId w:val="1"/>
        </w:numPr>
        <w:jc w:val="both"/>
      </w:pPr>
      <w:r w:rsidRPr="00D24333">
        <w:t>Doğal Afet ve benzeri durumlarda yerel mülki amirinin gerekçeli resmi yazısı</w:t>
      </w:r>
      <w:r w:rsidR="00E42F61" w:rsidRPr="00D24333">
        <w:t xml:space="preserve"> </w:t>
      </w:r>
    </w:p>
    <w:p w14:paraId="54810023" w14:textId="3A66E62C" w:rsidR="00465AE2" w:rsidRPr="00D24333" w:rsidRDefault="00465AE2" w:rsidP="00465AE2">
      <w:pPr>
        <w:pStyle w:val="ListeParagraf"/>
        <w:numPr>
          <w:ilvl w:val="0"/>
          <w:numId w:val="1"/>
        </w:numPr>
        <w:jc w:val="both"/>
      </w:pPr>
      <w:r w:rsidRPr="00D24333">
        <w:t>Yurt dışı resmi görevlendirme belgesi</w:t>
      </w:r>
      <w:r w:rsidR="00E42F61" w:rsidRPr="00D24333">
        <w:t xml:space="preserve"> </w:t>
      </w:r>
    </w:p>
    <w:p w14:paraId="67756202" w14:textId="0B7800CB" w:rsidR="0015103E" w:rsidRDefault="00465AE2" w:rsidP="0015103E">
      <w:pPr>
        <w:pStyle w:val="ListeParagraf"/>
        <w:numPr>
          <w:ilvl w:val="0"/>
          <w:numId w:val="1"/>
        </w:numPr>
        <w:jc w:val="both"/>
      </w:pPr>
      <w:r w:rsidRPr="00D24333">
        <w:t>Askerlik Sevk Belgesi</w:t>
      </w:r>
      <w:r w:rsidR="00E42F61" w:rsidRPr="00D24333">
        <w:t xml:space="preserve"> </w:t>
      </w:r>
    </w:p>
    <w:p w14:paraId="40391051" w14:textId="77777777" w:rsidR="00D24333" w:rsidRPr="00D24333" w:rsidRDefault="00D24333" w:rsidP="00D24333">
      <w:pPr>
        <w:pStyle w:val="ListeParagraf"/>
        <w:jc w:val="both"/>
      </w:pPr>
    </w:p>
    <w:p w14:paraId="6D4C5D25" w14:textId="2A9B4361" w:rsidR="0015103E" w:rsidRPr="00D24333" w:rsidRDefault="0015103E" w:rsidP="0015103E">
      <w:pPr>
        <w:ind w:right="622"/>
        <w:rPr>
          <w:b/>
          <w:sz w:val="16"/>
          <w:szCs w:val="16"/>
        </w:rPr>
      </w:pPr>
      <w:r w:rsidRPr="00D24333">
        <w:rPr>
          <w:b/>
          <w:sz w:val="16"/>
          <w:szCs w:val="16"/>
        </w:rPr>
        <w:t>ASBÜ Lisansüstü Eğitim-Öğretim Yönetmeliği</w:t>
      </w:r>
    </w:p>
    <w:p w14:paraId="259E4DC1" w14:textId="77777777" w:rsidR="0015103E" w:rsidRPr="00D24333" w:rsidRDefault="0015103E" w:rsidP="0015103E">
      <w:pPr>
        <w:ind w:right="622"/>
        <w:jc w:val="both"/>
        <w:rPr>
          <w:color w:val="000000"/>
          <w:sz w:val="16"/>
          <w:szCs w:val="16"/>
        </w:rPr>
      </w:pPr>
      <w:r w:rsidRPr="00D24333">
        <w:rPr>
          <w:b/>
          <w:bCs/>
          <w:color w:val="000000"/>
          <w:sz w:val="16"/>
          <w:szCs w:val="16"/>
        </w:rPr>
        <w:t>Kayıt dondurma</w:t>
      </w:r>
    </w:p>
    <w:p w14:paraId="45199B96" w14:textId="77777777" w:rsidR="0015103E" w:rsidRPr="00C73481" w:rsidRDefault="0015103E" w:rsidP="00542D85">
      <w:pPr>
        <w:ind w:right="-426"/>
        <w:jc w:val="both"/>
        <w:rPr>
          <w:color w:val="000000"/>
          <w:sz w:val="18"/>
          <w:szCs w:val="18"/>
        </w:rPr>
      </w:pPr>
      <w:r w:rsidRPr="005901EB">
        <w:rPr>
          <w:b/>
          <w:bCs/>
          <w:color w:val="000000"/>
          <w:sz w:val="16"/>
          <w:szCs w:val="16"/>
        </w:rPr>
        <w:t>MADDE 15 –</w:t>
      </w:r>
      <w:r w:rsidRPr="00C73481">
        <w:rPr>
          <w:color w:val="000000"/>
          <w:sz w:val="18"/>
          <w:szCs w:val="18"/>
        </w:rPr>
        <w:t> (1) Öğrenci, başvurusu ve belgelendireceği haklı ve geçerli mazeretlerinin bulunması ve Enstitü Yönetim Kurulunun kabul etmesi halinde kayıt dondurabilir. Kaydı dondurulan öğrencinin kayıt dondurduğu dönemi, öğrenim süresine dâhil edilmez. Kayıt dondurma süresi bir yarıyıldan az olamaz.</w:t>
      </w:r>
    </w:p>
    <w:p w14:paraId="0272A55C" w14:textId="40DC3002" w:rsidR="0015103E" w:rsidRPr="00C73481" w:rsidRDefault="0015103E" w:rsidP="00542D85">
      <w:pPr>
        <w:ind w:right="-426"/>
        <w:jc w:val="both"/>
        <w:rPr>
          <w:color w:val="000000"/>
          <w:sz w:val="18"/>
          <w:szCs w:val="18"/>
        </w:rPr>
      </w:pPr>
      <w:r w:rsidRPr="00C73481">
        <w:rPr>
          <w:color w:val="000000"/>
          <w:sz w:val="18"/>
          <w:szCs w:val="18"/>
        </w:rPr>
        <w:t>(2) </w:t>
      </w:r>
      <w:r w:rsidRPr="00C73481">
        <w:rPr>
          <w:b/>
          <w:bCs/>
          <w:color w:val="000000"/>
          <w:sz w:val="18"/>
          <w:szCs w:val="18"/>
        </w:rPr>
        <w:t>(</w:t>
      </w:r>
      <w:r w:rsidR="00A86C68" w:rsidRPr="00C73481">
        <w:rPr>
          <w:b/>
          <w:bCs/>
          <w:color w:val="000000"/>
          <w:sz w:val="18"/>
          <w:szCs w:val="18"/>
        </w:rPr>
        <w:t>Değişik: RG</w:t>
      </w:r>
      <w:r w:rsidRPr="00C73481">
        <w:rPr>
          <w:b/>
          <w:bCs/>
          <w:color w:val="000000"/>
          <w:sz w:val="18"/>
          <w:szCs w:val="18"/>
        </w:rPr>
        <w:t>-7/3/2019-</w:t>
      </w:r>
      <w:proofErr w:type="gramStart"/>
      <w:r w:rsidRPr="00C73481">
        <w:rPr>
          <w:b/>
          <w:bCs/>
          <w:color w:val="000000"/>
          <w:sz w:val="18"/>
          <w:szCs w:val="18"/>
        </w:rPr>
        <w:t>30707)</w:t>
      </w:r>
      <w:r w:rsidRPr="00C73481">
        <w:rPr>
          <w:b/>
          <w:bCs/>
          <w:color w:val="000000"/>
          <w:sz w:val="18"/>
          <w:szCs w:val="18"/>
          <w:vertAlign w:val="superscript"/>
        </w:rPr>
        <w:t>(</w:t>
      </w:r>
      <w:proofErr w:type="gramEnd"/>
      <w:r w:rsidRPr="00C73481">
        <w:rPr>
          <w:b/>
          <w:bCs/>
          <w:color w:val="000000"/>
          <w:sz w:val="18"/>
          <w:szCs w:val="18"/>
          <w:vertAlign w:val="superscript"/>
        </w:rPr>
        <w:t>1)</w:t>
      </w:r>
      <w:r w:rsidRPr="00C73481">
        <w:rPr>
          <w:b/>
          <w:bCs/>
          <w:color w:val="000000"/>
          <w:sz w:val="18"/>
          <w:szCs w:val="18"/>
        </w:rPr>
        <w:t> </w:t>
      </w:r>
      <w:r w:rsidRPr="00C73481">
        <w:rPr>
          <w:color w:val="000000"/>
          <w:sz w:val="18"/>
          <w:szCs w:val="18"/>
        </w:rPr>
        <w:t> Ders ekle-bırak tarihinden önce kaydı dondurulan öğrencinin ödemiş olduğu katkı payı veya öğrenim ücreti, ders kaydı yapacağı ilk dönemin katkı payından veya öğrenim ücretinden düşülür. Ders ekle-bırak tarihinden sonra kaydı dondurulan öğrenciden tahsil edilen katkı payı veya öğrenim ücreti iade veya mahsup edilmez.</w:t>
      </w:r>
    </w:p>
    <w:p w14:paraId="033E6210" w14:textId="77777777" w:rsidR="0015103E" w:rsidRPr="00C73481" w:rsidRDefault="0015103E" w:rsidP="00542D85">
      <w:pPr>
        <w:ind w:right="-426"/>
        <w:jc w:val="both"/>
        <w:rPr>
          <w:color w:val="000000"/>
          <w:sz w:val="18"/>
          <w:szCs w:val="18"/>
        </w:rPr>
      </w:pPr>
      <w:r w:rsidRPr="00C73481">
        <w:rPr>
          <w:color w:val="000000"/>
          <w:sz w:val="18"/>
          <w:szCs w:val="18"/>
        </w:rPr>
        <w:t>(3) Azami kayıt dondurma süresi; bilimsel hazırlık programı ve tezsiz yüksek lisansta bir yarıyıl, tezli yüksek lisansta iki yarıyıl, doktora/sanatta yeterlikte dört yarıyıldır.</w:t>
      </w:r>
    </w:p>
    <w:p w14:paraId="0B44B6AA" w14:textId="77777777" w:rsidR="0015103E" w:rsidRPr="00C73481" w:rsidRDefault="0015103E" w:rsidP="0015103E">
      <w:pPr>
        <w:ind w:right="622"/>
        <w:jc w:val="both"/>
        <w:rPr>
          <w:color w:val="000000"/>
          <w:sz w:val="18"/>
          <w:szCs w:val="18"/>
        </w:rPr>
      </w:pPr>
      <w:r w:rsidRPr="00C73481">
        <w:rPr>
          <w:color w:val="000000"/>
          <w:sz w:val="18"/>
          <w:szCs w:val="18"/>
        </w:rPr>
        <w:t>(4) Öğrenci kayıt dondurduğu süre içinde öğrenimine devam edemez; sınavlara giremez.</w:t>
      </w:r>
    </w:p>
    <w:p w14:paraId="665BDD79" w14:textId="50ABDD7C" w:rsidR="0015103E" w:rsidRPr="00C73481" w:rsidRDefault="0015103E" w:rsidP="00542D85">
      <w:pPr>
        <w:ind w:right="-426"/>
        <w:jc w:val="both"/>
        <w:rPr>
          <w:color w:val="000000"/>
          <w:sz w:val="18"/>
          <w:szCs w:val="18"/>
        </w:rPr>
      </w:pPr>
      <w:r w:rsidRPr="00C73481">
        <w:rPr>
          <w:color w:val="000000"/>
          <w:sz w:val="18"/>
          <w:szCs w:val="18"/>
        </w:rPr>
        <w:t>(5) Kayıt dondurmuş olan öğrenciler kayıt dondurma süresinin bitimini takip eden yarıyılın başında yarıyıl ders kayıtlarını yaptırarak öğrenimlerine kaldıkları yarıyıldan devam ederler.</w:t>
      </w:r>
    </w:p>
    <w:p w14:paraId="6C5CCB84" w14:textId="3A2AE250" w:rsidR="00C73481" w:rsidRPr="00645BE9" w:rsidRDefault="00C73481" w:rsidP="00542D85">
      <w:pPr>
        <w:ind w:right="-426"/>
        <w:jc w:val="both"/>
        <w:rPr>
          <w:b/>
          <w:color w:val="FF0000"/>
          <w:sz w:val="18"/>
          <w:szCs w:val="18"/>
        </w:rPr>
      </w:pPr>
      <w:r w:rsidRPr="00645BE9">
        <w:rPr>
          <w:b/>
          <w:color w:val="FF0000"/>
          <w:sz w:val="18"/>
          <w:szCs w:val="18"/>
        </w:rPr>
        <w:t>Açıklama:</w:t>
      </w:r>
    </w:p>
    <w:p w14:paraId="37B2AE30" w14:textId="77777777" w:rsidR="00C73481" w:rsidRPr="00645BE9" w:rsidRDefault="00C73481" w:rsidP="00542D85">
      <w:pPr>
        <w:ind w:right="-426"/>
        <w:jc w:val="both"/>
        <w:rPr>
          <w:b/>
          <w:color w:val="FF0000"/>
          <w:sz w:val="18"/>
          <w:szCs w:val="18"/>
        </w:rPr>
      </w:pPr>
      <w:r w:rsidRPr="00645BE9">
        <w:rPr>
          <w:b/>
          <w:color w:val="FF0000"/>
          <w:sz w:val="18"/>
          <w:szCs w:val="18"/>
        </w:rPr>
        <w:t>ANKARA SOSYAL BİLİMLER ÜNİVERSİTESİ</w:t>
      </w:r>
    </w:p>
    <w:p w14:paraId="4EB8264E" w14:textId="5CD13151" w:rsidR="00C73481" w:rsidRPr="00645BE9" w:rsidRDefault="00C73481" w:rsidP="00542D85">
      <w:pPr>
        <w:ind w:right="-426"/>
        <w:jc w:val="both"/>
        <w:rPr>
          <w:b/>
          <w:color w:val="FF0000"/>
          <w:sz w:val="18"/>
          <w:szCs w:val="18"/>
        </w:rPr>
      </w:pPr>
      <w:r w:rsidRPr="00645BE9">
        <w:rPr>
          <w:b/>
          <w:color w:val="FF0000"/>
          <w:sz w:val="18"/>
          <w:szCs w:val="18"/>
        </w:rPr>
        <w:t>2024-2025 EĞİTİM-ÖĞRETİM YILI LİSANSÜSTÜ AKADEMİK TAKVİMİ</w:t>
      </w:r>
    </w:p>
    <w:p w14:paraId="605DCE02" w14:textId="7B793B14" w:rsidR="00C73481" w:rsidRPr="00645BE9" w:rsidRDefault="00C73481" w:rsidP="00542D85">
      <w:pPr>
        <w:ind w:right="-426"/>
        <w:jc w:val="both"/>
        <w:rPr>
          <w:b/>
          <w:color w:val="FF0000"/>
          <w:sz w:val="18"/>
          <w:szCs w:val="18"/>
        </w:rPr>
      </w:pPr>
      <w:r w:rsidRPr="00645BE9">
        <w:rPr>
          <w:b/>
          <w:color w:val="FF0000"/>
          <w:sz w:val="18"/>
          <w:szCs w:val="18"/>
        </w:rPr>
        <w:t>*Kayıt dondurma başvuru ve değerlendirme işlemleri; mazeretin başvuru tarihlerinden sonra ortaya çıkması veya dönem içerinde değişen koşullara göre tekrar değerlendirilebilir.</w:t>
      </w:r>
    </w:p>
    <w:sectPr w:rsidR="00C73481" w:rsidRPr="00645BE9" w:rsidSect="00C73481">
      <w:headerReference w:type="default" r:id="rId7"/>
      <w:pgSz w:w="11906" w:h="16838"/>
      <w:pgMar w:top="1417" w:right="1417" w:bottom="709"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89357" w14:textId="77777777" w:rsidR="00EC48D1" w:rsidRDefault="00EC48D1" w:rsidP="002E14FC">
      <w:r>
        <w:separator/>
      </w:r>
    </w:p>
  </w:endnote>
  <w:endnote w:type="continuationSeparator" w:id="0">
    <w:p w14:paraId="019F6379" w14:textId="77777777" w:rsidR="00EC48D1" w:rsidRDefault="00EC48D1" w:rsidP="002E1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B67E1" w14:textId="77777777" w:rsidR="00EC48D1" w:rsidRDefault="00EC48D1" w:rsidP="002E14FC">
      <w:r>
        <w:separator/>
      </w:r>
    </w:p>
  </w:footnote>
  <w:footnote w:type="continuationSeparator" w:id="0">
    <w:p w14:paraId="1C04AE9E" w14:textId="77777777" w:rsidR="00EC48D1" w:rsidRDefault="00EC48D1" w:rsidP="002E1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3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1"/>
      <w:gridCol w:w="6871"/>
    </w:tblGrid>
    <w:tr w:rsidR="002E14FC" w14:paraId="6D7204F9" w14:textId="77777777" w:rsidTr="00E14584">
      <w:trPr>
        <w:trHeight w:val="332"/>
        <w:jc w:val="center"/>
      </w:trPr>
      <w:tc>
        <w:tcPr>
          <w:tcW w:w="2451" w:type="dxa"/>
          <w:vAlign w:val="center"/>
        </w:tcPr>
        <w:p w14:paraId="2FADA2B7" w14:textId="1C7F9619" w:rsidR="002E14FC" w:rsidRDefault="002E14FC" w:rsidP="002E14FC">
          <w:pPr>
            <w:pStyle w:val="stBilgi"/>
          </w:pPr>
        </w:p>
      </w:tc>
      <w:tc>
        <w:tcPr>
          <w:tcW w:w="6871" w:type="dxa"/>
        </w:tcPr>
        <w:p w14:paraId="33480845" w14:textId="77777777" w:rsidR="002E14FC" w:rsidRDefault="002E14FC" w:rsidP="00E42F61">
          <w:pPr>
            <w:pStyle w:val="stBilgi"/>
          </w:pPr>
        </w:p>
      </w:tc>
    </w:tr>
    <w:tr w:rsidR="002E14FC" w14:paraId="7D2C4DD0" w14:textId="77777777" w:rsidTr="00E14584">
      <w:trPr>
        <w:trHeight w:val="1540"/>
        <w:jc w:val="center"/>
      </w:trPr>
      <w:tc>
        <w:tcPr>
          <w:tcW w:w="2451" w:type="dxa"/>
          <w:vAlign w:val="center"/>
        </w:tcPr>
        <w:p w14:paraId="4A35B05A" w14:textId="60568890" w:rsidR="002E14FC" w:rsidRDefault="00E42F61" w:rsidP="002E14FC">
          <w:pPr>
            <w:pStyle w:val="stBilgi"/>
            <w:rPr>
              <w:noProof/>
            </w:rPr>
          </w:pPr>
          <w:r>
            <w:rPr>
              <w:noProof/>
            </w:rPr>
            <w:drawing>
              <wp:inline distT="0" distB="0" distL="0" distR="0" wp14:anchorId="72C1EB21" wp14:editId="630AC053">
                <wp:extent cx="1143000" cy="1143000"/>
                <wp:effectExtent l="0" t="0" r="0" b="0"/>
                <wp:docPr id="6" name="Resim 6" descr="simge, sembol, amblem, logo,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950564" name="Resim 3" descr="simge, sembol, amblem, logo, ticari marka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tc>
      <w:tc>
        <w:tcPr>
          <w:tcW w:w="6871" w:type="dxa"/>
        </w:tcPr>
        <w:p w14:paraId="08BB5C1E" w14:textId="77777777" w:rsidR="002E14FC" w:rsidRPr="0031780B" w:rsidRDefault="006F6286" w:rsidP="006F6286">
          <w:pPr>
            <w:pStyle w:val="Default"/>
            <w:spacing w:line="276" w:lineRule="auto"/>
          </w:pPr>
          <w:r>
            <w:t xml:space="preserve">                                    </w:t>
          </w:r>
          <w:r w:rsidR="002E14FC" w:rsidRPr="0031780B">
            <w:t>T.C.</w:t>
          </w:r>
        </w:p>
        <w:p w14:paraId="16C9A233" w14:textId="77777777" w:rsidR="002E14FC" w:rsidRPr="0031780B" w:rsidRDefault="00CB07FD" w:rsidP="006F6286">
          <w:pPr>
            <w:pStyle w:val="Default"/>
            <w:spacing w:line="276" w:lineRule="auto"/>
          </w:pPr>
          <w:r>
            <w:t>ANKARA SOSYAL BİLİMLER</w:t>
          </w:r>
          <w:r w:rsidR="002E14FC" w:rsidRPr="0031780B">
            <w:t xml:space="preserve"> ÜNİVERSİTESİ</w:t>
          </w:r>
        </w:p>
        <w:p w14:paraId="506033F3" w14:textId="77777777" w:rsidR="002E14FC" w:rsidRPr="0031780B" w:rsidRDefault="006F6286" w:rsidP="006F6286">
          <w:pPr>
            <w:pStyle w:val="Default"/>
            <w:spacing w:line="276" w:lineRule="auto"/>
          </w:pPr>
          <w:r>
            <w:t xml:space="preserve">          </w:t>
          </w:r>
          <w:r w:rsidR="00CB07FD">
            <w:t xml:space="preserve">BÖLGE ÇALIŞMALARI </w:t>
          </w:r>
          <w:r w:rsidR="002E14FC" w:rsidRPr="0031780B">
            <w:t>ENSTİTÜSÜ</w:t>
          </w:r>
        </w:p>
        <w:p w14:paraId="15B5DEAD" w14:textId="77777777" w:rsidR="002E14FC" w:rsidRPr="007C050B" w:rsidRDefault="006F6286" w:rsidP="006F6286">
          <w:pPr>
            <w:pStyle w:val="Default"/>
            <w:spacing w:line="276" w:lineRule="auto"/>
            <w:rPr>
              <w:b/>
            </w:rPr>
          </w:pPr>
          <w:r>
            <w:rPr>
              <w:b/>
            </w:rPr>
            <w:t xml:space="preserve">       </w:t>
          </w:r>
          <w:r w:rsidR="002E14FC">
            <w:rPr>
              <w:b/>
            </w:rPr>
            <w:t xml:space="preserve">KAYIT </w:t>
          </w:r>
          <w:r w:rsidR="00C040B7">
            <w:rPr>
              <w:b/>
            </w:rPr>
            <w:t>DONDURMA</w:t>
          </w:r>
          <w:r w:rsidR="002E14FC">
            <w:rPr>
              <w:b/>
            </w:rPr>
            <w:t xml:space="preserve"> TALEP FORMU</w:t>
          </w:r>
        </w:p>
      </w:tc>
    </w:tr>
  </w:tbl>
  <w:p w14:paraId="27B222E5" w14:textId="77777777" w:rsidR="002E14FC" w:rsidRDefault="002E14F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C0724D"/>
    <w:multiLevelType w:val="hybridMultilevel"/>
    <w:tmpl w:val="4DAC22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C8A"/>
    <w:rsid w:val="000367F6"/>
    <w:rsid w:val="0004168B"/>
    <w:rsid w:val="000515CC"/>
    <w:rsid w:val="000814E2"/>
    <w:rsid w:val="00087CEE"/>
    <w:rsid w:val="000A3268"/>
    <w:rsid w:val="000B7B24"/>
    <w:rsid w:val="001057C0"/>
    <w:rsid w:val="00116414"/>
    <w:rsid w:val="0015103E"/>
    <w:rsid w:val="001543A9"/>
    <w:rsid w:val="00183DD2"/>
    <w:rsid w:val="00197C69"/>
    <w:rsid w:val="001B5128"/>
    <w:rsid w:val="001C3497"/>
    <w:rsid w:val="00204896"/>
    <w:rsid w:val="002313E9"/>
    <w:rsid w:val="002D13F3"/>
    <w:rsid w:val="002E14FC"/>
    <w:rsid w:val="00361D41"/>
    <w:rsid w:val="003714EE"/>
    <w:rsid w:val="00390D3B"/>
    <w:rsid w:val="003A35F0"/>
    <w:rsid w:val="003C13E8"/>
    <w:rsid w:val="003C5DDB"/>
    <w:rsid w:val="003E3C21"/>
    <w:rsid w:val="003F2AD2"/>
    <w:rsid w:val="003F3AA9"/>
    <w:rsid w:val="00465AE2"/>
    <w:rsid w:val="004F6EDC"/>
    <w:rsid w:val="00505E77"/>
    <w:rsid w:val="00542D85"/>
    <w:rsid w:val="005901EB"/>
    <w:rsid w:val="005C4F87"/>
    <w:rsid w:val="00645BE9"/>
    <w:rsid w:val="0065166A"/>
    <w:rsid w:val="00666252"/>
    <w:rsid w:val="006E5507"/>
    <w:rsid w:val="006F6286"/>
    <w:rsid w:val="00724826"/>
    <w:rsid w:val="00726C8A"/>
    <w:rsid w:val="007B7D06"/>
    <w:rsid w:val="007C0240"/>
    <w:rsid w:val="00812EDA"/>
    <w:rsid w:val="00813F9F"/>
    <w:rsid w:val="008300D1"/>
    <w:rsid w:val="00852C54"/>
    <w:rsid w:val="008A0000"/>
    <w:rsid w:val="008B33F6"/>
    <w:rsid w:val="008E73C6"/>
    <w:rsid w:val="008F5059"/>
    <w:rsid w:val="00913092"/>
    <w:rsid w:val="00997D0D"/>
    <w:rsid w:val="009E7595"/>
    <w:rsid w:val="009F1C32"/>
    <w:rsid w:val="00A117DF"/>
    <w:rsid w:val="00A428E5"/>
    <w:rsid w:val="00A55DC4"/>
    <w:rsid w:val="00A63EC6"/>
    <w:rsid w:val="00A70305"/>
    <w:rsid w:val="00A86C68"/>
    <w:rsid w:val="00A94A80"/>
    <w:rsid w:val="00A97441"/>
    <w:rsid w:val="00B00505"/>
    <w:rsid w:val="00B21C20"/>
    <w:rsid w:val="00B470E5"/>
    <w:rsid w:val="00BA13C6"/>
    <w:rsid w:val="00C040B7"/>
    <w:rsid w:val="00C27D20"/>
    <w:rsid w:val="00C40CA6"/>
    <w:rsid w:val="00C60567"/>
    <w:rsid w:val="00C73481"/>
    <w:rsid w:val="00CB07FD"/>
    <w:rsid w:val="00CC4F59"/>
    <w:rsid w:val="00D15C60"/>
    <w:rsid w:val="00D22AF4"/>
    <w:rsid w:val="00D24333"/>
    <w:rsid w:val="00D4391B"/>
    <w:rsid w:val="00D61D2F"/>
    <w:rsid w:val="00D708CF"/>
    <w:rsid w:val="00D91186"/>
    <w:rsid w:val="00DE57FA"/>
    <w:rsid w:val="00DF1E48"/>
    <w:rsid w:val="00E14584"/>
    <w:rsid w:val="00E37737"/>
    <w:rsid w:val="00E42F61"/>
    <w:rsid w:val="00E44DA4"/>
    <w:rsid w:val="00E97902"/>
    <w:rsid w:val="00EA5C90"/>
    <w:rsid w:val="00EC48D1"/>
    <w:rsid w:val="00ED1F50"/>
    <w:rsid w:val="00ED3D7C"/>
    <w:rsid w:val="00F06013"/>
    <w:rsid w:val="00F16B17"/>
    <w:rsid w:val="00F344AB"/>
    <w:rsid w:val="00F74F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86A3"/>
  <w15:docId w15:val="{3742ED33-CFAD-4E65-9019-7732D2636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DA4"/>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C0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C4F59"/>
    <w:pPr>
      <w:ind w:left="720"/>
      <w:contextualSpacing/>
    </w:pPr>
  </w:style>
  <w:style w:type="paragraph" w:styleId="BalonMetni">
    <w:name w:val="Balloon Text"/>
    <w:basedOn w:val="Normal"/>
    <w:link w:val="BalonMetniChar"/>
    <w:uiPriority w:val="99"/>
    <w:semiHidden/>
    <w:unhideWhenUsed/>
    <w:rsid w:val="001C34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C3497"/>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2E14FC"/>
    <w:pPr>
      <w:tabs>
        <w:tab w:val="center" w:pos="4536"/>
        <w:tab w:val="right" w:pos="9072"/>
      </w:tabs>
    </w:pPr>
  </w:style>
  <w:style w:type="character" w:customStyle="1" w:styleId="stBilgiChar">
    <w:name w:val="Üst Bilgi Char"/>
    <w:basedOn w:val="VarsaylanParagrafYazTipi"/>
    <w:link w:val="stBilgi"/>
    <w:uiPriority w:val="99"/>
    <w:rsid w:val="002E14FC"/>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2E14FC"/>
    <w:pPr>
      <w:tabs>
        <w:tab w:val="center" w:pos="4536"/>
        <w:tab w:val="right" w:pos="9072"/>
      </w:tabs>
    </w:pPr>
  </w:style>
  <w:style w:type="character" w:customStyle="1" w:styleId="AltBilgiChar">
    <w:name w:val="Alt Bilgi Char"/>
    <w:basedOn w:val="VarsaylanParagrafYazTipi"/>
    <w:link w:val="AltBilgi"/>
    <w:uiPriority w:val="99"/>
    <w:rsid w:val="002E14FC"/>
    <w:rPr>
      <w:rFonts w:ascii="Times New Roman" w:eastAsia="Times New Roman" w:hAnsi="Times New Roman" w:cs="Times New Roman"/>
      <w:sz w:val="20"/>
      <w:szCs w:val="20"/>
      <w:lang w:eastAsia="tr-TR"/>
    </w:rPr>
  </w:style>
  <w:style w:type="paragraph" w:customStyle="1" w:styleId="Default">
    <w:name w:val="Default"/>
    <w:rsid w:val="002E14FC"/>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336</Words>
  <Characters>1919</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CONKAR GÜN</dc:creator>
  <cp:keywords/>
  <dc:description/>
  <cp:lastModifiedBy>Mucahit BEKİ</cp:lastModifiedBy>
  <cp:revision>6</cp:revision>
  <cp:lastPrinted>2020-06-19T11:33:00Z</cp:lastPrinted>
  <dcterms:created xsi:type="dcterms:W3CDTF">2025-01-30T12:16:00Z</dcterms:created>
  <dcterms:modified xsi:type="dcterms:W3CDTF">2025-03-05T13:01:00Z</dcterms:modified>
</cp:coreProperties>
</file>